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04" w:rsidRDefault="00937404" w:rsidP="00937404">
      <w:pPr>
        <w:pStyle w:val="p1"/>
        <w:shd w:val="clear" w:color="auto" w:fill="FFFFFF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Концепция патриотического воспитания</w:t>
      </w:r>
    </w:p>
    <w:p w:rsidR="00937404" w:rsidRDefault="00937404" w:rsidP="00937404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1"/>
          <w:i/>
          <w:iCs/>
          <w:color w:val="000000"/>
        </w:rPr>
        <w:t>(</w:t>
      </w:r>
      <w:proofErr w:type="gramStart"/>
      <w:r>
        <w:rPr>
          <w:rStyle w:val="s1"/>
          <w:i/>
          <w:iCs/>
          <w:color w:val="000000"/>
        </w:rPr>
        <w:t>одобрена</w:t>
      </w:r>
      <w:proofErr w:type="gramEnd"/>
      <w:r>
        <w:rPr>
          <w:rStyle w:val="s1"/>
          <w:i/>
          <w:iCs/>
          <w:color w:val="000000"/>
        </w:rPr>
        <w:t xml:space="preserve"> на заседании оргкомитета Международного проекта «Мир вокруг нас» далее МВН от 21 марта 2001 года)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Концепция патриотического воспитания граждан Российской Федерации (далее именуется - Концепция) - документ, отражающий совокупность официально принятых взглядов на государственную политику в области патриотического воспитания.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Коренные преобразования в стране конца XX - начале XXI веков, определившие крутой поворот в новейшей истории России, сопровождаются изменениями в социально-экономической, политической и духовной сферах общества и сознании ее граждан. Резко снизился воспитательный потенциал российской культуры, искусства, образования как важнейших факторов формирования патриотизма.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Патриотизм призван дать новый импульс духовному оздоровлению, формированию единого гражданского общества. Поэтому разработка научно обоснованных концептуальных подходов к организации патриотического воспитания детей и молодежи, его теоретических основ является актуальной задачей.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В Концепции сформулированы теоретические основы патриотического воспитания, его цель, задачи и принципы, роль и место МВН, общественных объединений и организаций по воспитанию патриотизма в современных условиях.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Разработка Концепции осуществлена в рамках реализации постановления Правительства Российской Федерации от 16 февраля 2001 г. N 122 и обусловлена необходимостью подготовки организационных и методических документов, программ деятельности МВН и общественных организаций по патриотическому воспитанию детей и молодежи.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Основной целью Концепции является определение места и роли воспитания патриотизма как важнейшего направления деятельности общества.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Патриотизм и патриотическое воспитание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Патриотизм - это любовь к Родине, преданность своему Отечеству, стремление служить его интересам и готовность, вплоть до самопожертвования, к его защите.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На личностном уровне патриотизм выступает как важнейшая устойчивая характеристика человека, выражающаяся в его мировоззрении, нравственных идеалах, нормах поведения.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На </w:t>
      </w:r>
      <w:proofErr w:type="spellStart"/>
      <w:r>
        <w:rPr>
          <w:color w:val="000000"/>
        </w:rPr>
        <w:t>макроуровне</w:t>
      </w:r>
      <w:proofErr w:type="spellEnd"/>
      <w:r>
        <w:rPr>
          <w:color w:val="000000"/>
        </w:rPr>
        <w:t xml:space="preserve"> патриотизм представляет собой значимую часть общественного сознания, проявляющуюся в коллективных настроениях, чувствах, оценках, в отношении к своему народу, его образу жизни, истории, культуре, государству, системе основополагающих ценностей.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Патриотизм проявляется в поступках и в деятельности человека. Зарождаясь из любви к своей "малой Родине", патриотические чувства, пройдя через целый ряд, этапов на пути к своей зрелости, поднимаются до общегосударственного патриотического самосознания, до осознанной любви к своему Отечеству. Патриотизм всегда конкретен, </w:t>
      </w:r>
      <w:r>
        <w:rPr>
          <w:color w:val="000000"/>
        </w:rPr>
        <w:lastRenderedPageBreak/>
        <w:t>направлен на реальные объекты. Деятельная сторона патриотизма является определяющей, именно она способна преобразовать чувственное начало в конкретные для Отечества и государства дела и поступки.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Патриотизм является нравственной основой жизнеспособности государства и выступает в качестве важного внутреннего мобилизующего ресурса развития общества, активной гражданской позиции личности, готовности ее к самоотверженному служению своему Отечеству. Патриотизм как социальное явление - цементирующая основа существования и развития любых наций и государственности.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В патриотизме гармонично сочетаются лучшие национальные традиции народа с преданностью к служению Отечеству. Патриотизм неразрывно связан с интернационализмом, чужд национализму, сепаратизму и космополитизму.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Патриотизм - это особая направленность самореализации и социального поведения граждан, критериями для которых являются любовь и служение Отечеству, устойчивое развитие, долг и ответственность, предполагающие приоритет общественных и государственных начал над индивидуальными интересами и устремлениями и выступающие как высший смысл жизни и деятельности личности, всех социальных групп и слоев общества.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Патриотизм - это сознательно и добровольно принимаемая позиция граждан, в которой приоритет общественного, государственного выступает не ограничением, а стимулом индивидуальной свободы и условием всестороннего развития гражданского общества. Такое понимание патриотизма является базовым, а Концепция выступает в этой связи как направление формирования и реализации данного типа социального поведения детей и молодежи.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Патриотизм является одной из наиболее ярких черт российского национального характера, Российскому патриотизму присущи свои особенности. Прежде всего, это высокая гуманистическая направленность российской патриотической идеи; веротерпимость; соборность и законопослушание; общность как устойчивая склонность и потребность россиян к коллективной жизни; особая любовь к родной природе.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МВН и общественных организаций по формированию у детей и молодежи высокого патриотического сознания, чувства верности своему Отечеству, готовности к выполнению гражданского долга и конституционных обязанностей.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Как один из видов многоплановой, масштабной и постоянно осуществляемой деятельности патриотическое воспитание включает социальные, целевые, функциональные, организационные и другие аспекты, обладает высоким уровнем комплексности, пронизывает все стороны жизни: социально-экономическую, духовную, педагогическую, опирается на образование, культуру, историю, государство, этносы.</w:t>
      </w:r>
      <w:proofErr w:type="gramEnd"/>
      <w:r>
        <w:rPr>
          <w:color w:val="000000"/>
        </w:rPr>
        <w:t xml:space="preserve"> Оно является неотъемлемой частью всей жизнедеятельности российского общества, его социальных институтов.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Патриотическое воспитание предполагает формирование у детей и молодежи общественно значимых ориентации, гармоничного сочетания личных и общественных интересов, преодоление чуждых обществу процессов и явлений, разрушающих его устои и потенциал созидания. Технология патриотического воспитания должна быть направлена на создание условий для национального возрождения России как великой державы.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Цель патриотического воспитания - развитие в российском обществе высокой социальной активности, гражданской ответственности, духовности, становление граждан, обладающих позитивными ценностями и качествами, способных проявить их в созидательном процессе в интересах Отечества, обеспечения его жизненно важных интересов и устойчивого развития.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На современном этапе развития нашего общества достижение указанной цели осуществляется через решение следующих задач: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утверждение в обществе, в сознании и чувствах детей и молодежи социально значимых патриотических ценностей, взглядов и убеждений, уважения к культурному и историческому прошлому России, к традициям;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создание и обеспечение реализации возможностей для более активного вовлечения детей и молодежи в решение социально-экономических, культурных и других проблем;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воспитание детей и молодежи в духе уважения к Конституции Российской Федерации, законности, нормам общественной и коллективной жизни, создание условий для обеспечения реализации конституционных прав человека и его обязанностей, гражданского и профессионального долга;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привитие детям и молодежи чувства гордости, глубокого уважения и почитания символов Российской Федерации - Герба, Флага, Гимна, другой российской символики и исторических святынь Отечества;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формирование расовой, национальной, религиозной терпимости, развитие дружеских отношений между народами.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Реализация задач патриотического воспитания детей и молодежи осуществляется через более частные задачи с учетом специфики субъектов и объектов воспитания, условий, в которых оно проводится, особенностей их решения в социальной, духовной и других сферах.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Принципами патриотического воспитания являются: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принцип системно-организованного подхода, который предполагает скоординированную, целенаправленную работу МВН и общественных структур по патриотическому воспитанию детей и молодежи;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принцип адресного подхода в формировании патриотизма, предполагающий использование особых форм и методов патриотической работы с учетом каждой возрастной, социальной, профессиональной и других групп населения. </w:t>
      </w:r>
      <w:proofErr w:type="gramStart"/>
      <w:r>
        <w:rPr>
          <w:color w:val="000000"/>
        </w:rPr>
        <w:t xml:space="preserve">Он указывает на </w:t>
      </w:r>
      <w:proofErr w:type="spellStart"/>
      <w:r>
        <w:rPr>
          <w:color w:val="000000"/>
        </w:rPr>
        <w:t>разноуровневую</w:t>
      </w:r>
      <w:proofErr w:type="spellEnd"/>
      <w:r>
        <w:rPr>
          <w:color w:val="000000"/>
        </w:rPr>
        <w:t xml:space="preserve"> включенность в воспитание гражданина-патриота таких факторов, как учебное заведение, этнокультурная среда, регион проживания с его социальными, культурными и другими особенностями, общества в целом;</w:t>
      </w:r>
      <w:proofErr w:type="gramEnd"/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принцип активности и </w:t>
      </w:r>
      <w:proofErr w:type="spellStart"/>
      <w:r>
        <w:rPr>
          <w:color w:val="000000"/>
        </w:rPr>
        <w:t>наступательности</w:t>
      </w:r>
      <w:proofErr w:type="spellEnd"/>
      <w:r>
        <w:rPr>
          <w:color w:val="000000"/>
        </w:rPr>
        <w:t>, который предусматривает настойчивость и разумную инициативу в трансформации мировоззрения детей и молодежи и их ценностных установок, ориентированных на национальные интересы России;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принцип универсальности основных направлений патриотического воспитания, предполагающий целостный и комплексный подход к ним, необходимость использования и такого фактора формирования патриотизма, как социально ценный опыт прошлых поколений, культивирующий чувство гордости за своих предков, национальные традиции в учебе и методах творчества;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принцип учета региональных условий в пропаганде патриотических идей и ценностей, означающий пропаганду идей и ценностей не только общероссийского патриотизма, но и местного или регионального, характеризующегося привязанностью, любовью к родному краю, городу, деревне, улице и т.д.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Эти принципы взаимосвязаны и реализуются в единстве.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Патриотизм формируется в процессе воспитания на основе тесного взаимодействия объектов и субъектов воспитания.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Основными группами детей и молодежи, выступающими объектами патриотического воспитания, являются: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молодые граждане и молодежные общественные объединения, участвующие в мероприятиях </w:t>
      </w:r>
      <w:proofErr w:type="spellStart"/>
      <w:r>
        <w:rPr>
          <w:color w:val="000000"/>
        </w:rPr>
        <w:t>МВНтрех</w:t>
      </w:r>
      <w:proofErr w:type="spellEnd"/>
      <w:r>
        <w:rPr>
          <w:color w:val="000000"/>
        </w:rPr>
        <w:t xml:space="preserve"> ступеней;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трудовые коллективы школ, студий, организаций, учреждений и т.д.;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представители власти, государственные и муниципальные служащие;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творческая интеллигенция и представители средств массовой информации;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преподаватели и воспитатели;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Объектная позиция названных социальных групп относительна. Будучи включенными в систему патриотического воспитания МВН, они в то же время выступают и как субъекты патриотического воспитания.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Проводниками цели патриотического воспитания являются субъекты воспитательной деятельности, в качестве которых выступают учебные заведения всех уровней, участники МВН; различного рода общественные организации; учреждения культуры; средства массовой информации и др. Субъектом патриотического воспитания может быть и отдельный человек - проявляющий патриотизм и ставший побудительным примером и образцом для подражания.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Субъекты патриотического воспитания специфическими возможностями и средствами решают задачи патриотического воспитания определенных групп детей и молодежи.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Основы организации работы по патриотическому воспитанию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Патриотическое воспитание должно быть плановым, системным, постоянным и одним из приоритетных направлений в государственной политике России в области воспитательной деятельности.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Правовой основой патриотического воспитания на современном этапе являются Конституция Российской Федерации, федеральные законы Российской Федерации "Об образовании", "О высшем и послевузовском образовании", "О днях воинской славы (победных днях) России", "Об увековечении Победы советского народа в Великой Отечественной войне 1941-1945 годов", Указ Президента Российской Федерации от 10 января 2000 г. N 24 "О Концепции национальной безопасности Российской Федерации", постановления Правительства Российской</w:t>
      </w:r>
      <w:proofErr w:type="gramEnd"/>
      <w:r>
        <w:rPr>
          <w:color w:val="000000"/>
        </w:rPr>
        <w:t xml:space="preserve"> Федерации от 16 февраля 2001 г. N 122 "О государственной программе "Патриотическое воспитание граждан Российской Федерации на 2001-2005 годы", другие нормативные правовые акты Российской Федерации и субъектов Российской Федерации в части, касающейся вопросов патриотического воспитания.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Чтобы объединить усилия участников МВН, скоординировать и направить их работу на детей и молодежь, нужна единая политика в области патриотического воспитания детей и молодежи и соответствующая этой политике система патриотического воспитания детей и молодежи, способная консолидировать и координировать эту многоплановую работу.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Создание такой системы обязательно предполагает консолидацию деятельности МВН, образовательных учреждений, общественных организаций и объединений в соответствии с Концепцией.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Система патриотического воспитания включает в себя соответствующие учреждения, общественные организации, нормативно-правовую и духовно-нравственную базу воспитательной, образовательной и массовой просветительской деятельности, а также комплекс мероприятий по формированию патриотических чувств и сознания детей и молодежи в рамках работы проекта МВН.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Система патриотического воспитания охватывает </w:t>
      </w:r>
      <w:proofErr w:type="spellStart"/>
      <w:r>
        <w:rPr>
          <w:color w:val="000000"/>
        </w:rPr>
        <w:t>многием</w:t>
      </w:r>
      <w:proofErr w:type="spellEnd"/>
      <w:r>
        <w:rPr>
          <w:color w:val="000000"/>
        </w:rPr>
        <w:t xml:space="preserve"> уровни воспитательной деятельности, начиная учебных заведений и иных коллективов. Она предполагает организацию мероприятий патриотической направленности как на федеральном и региональном уровнях, в отдельных коллективах, так и проведение индивидуально-воспитательной работы с отдельно взятой личностью.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В системе патриотического воспитания важнейшей составляющей является массовая патриотическая работа, организуемая и проводимая на постоянной основе МВН при активном участии средств массовой информации, представителей научных и творческих союзов, молодежных и других общественных организаций.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Система патриотического воспитания призвана обеспечивать целенаправленное формирование у детей и молодежи активной позиции, создавать условия для развития у них государственного мышления, привычки действовать в соответствии с национальными интересами России. Она должна подготовить молодежь и побудить представителей других поколений к такому характеру активной деятельности, в которой знания и жизненный опыт соединяются с позицией гражданского долга и сопричастностью с судьбой Родины, личные интересы - с </w:t>
      </w:r>
      <w:proofErr w:type="gramStart"/>
      <w:r>
        <w:rPr>
          <w:color w:val="000000"/>
        </w:rPr>
        <w:t>общественными</w:t>
      </w:r>
      <w:proofErr w:type="gramEnd"/>
      <w:r>
        <w:rPr>
          <w:color w:val="000000"/>
        </w:rPr>
        <w:t>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Система патриотического воспитания не может оставаться в неизменном виде Ее изменение и развитие обусловлено как достижениями первоочередных задач системы патриотического воспитания, так и изменениями, происходящими в социальной и других сферах российского общества, а также новыми условиями современного мира.</w:t>
      </w:r>
      <w:proofErr w:type="gramEnd"/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Ответственность за функционирование системы патриотического воспитания лежит на оргкомитете МВН.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Педагогическое и методическое обеспечение предполагает фундаментальную разработку комплекса учебных и специальных программ, методик по организации и проведению патриотического воспитания, использование всего многообразия педагогических форм и средств с учетом особенностей той или иной категории детей и молодежи; развитие и совершенствование форм и методов воспитания, осуществляемого МВН, институтами воспитания и общественными организациями; </w:t>
      </w:r>
      <w:proofErr w:type="gramStart"/>
      <w:r>
        <w:rPr>
          <w:color w:val="000000"/>
        </w:rPr>
        <w:t>обобщение результатов учебно-методических разработок, информирование о новациях в этой области представителей системы образования, организаторов массовой патриотической работы; регулярное издание соответствующей литературы, освещающей эту сферу деятельности с учетом передового отечественного и зарубежного педагогического опыта; проведение экспертизы гуманитарных и воспитательных программ с целью выявления особенностей формирования патриотических чувств и сознания у детей и юношества.</w:t>
      </w:r>
      <w:proofErr w:type="gramEnd"/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Информационное обеспечение патриотического воспитания - утверждение патриотизма, готовности к достойному служению Отечеству в качестве важнейших ценностей в сознании и чувствах детей и молодежи; активное использование элементов патриотического воспитания в средствах массовой информации, преодоление при этом сложившихся стереотипов и комплексов негативного плана; целенаправленное и творческое использование позитивных возможностей идей патриотизма в процессе осуществления воспитательной деятельности со всеми категориями подрастающего поколения при активном участии соответствующих социальных институтов.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Научно-теоретическое обеспечение означает организацию исследований в сфере патриотического воспитания и использование их результатов в практической деятельности; разработку методических рекомендаций по проблемам формирования и развития личности детей и молодежи; обогащение содержания патриотического воспитания посредством включения в него культурно-исторического духовно-нравственного и других компонентов на основе важнейших достижений в области социально-гуманитарных наук; научное обоснование путей приобщения граждан, особенно подрастающего поколения, к патриотическим ценностям, их духовного освоения.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Кадровое обеспечение предусматривает организацию подготовки специалистов, способных эффективно, на уровне современных требований решать задачи патриотического воспитания детей и молодежи, повышение роли и возможностей МВН в подготовке специалистов по воспитательной работе с различными категориями детей и молодежи, их переподготовку, повышение квалификации.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Создание этих условий будет способствовать развитию социальной активности детей и молодежи и совершенствованию управления системой патриотического воспитания в рамках работы МВН.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Содержание управления системой патриотического воспитания МВН включает анализ, оценку, прогнозирование и моделирование состояния процесса патриотического </w:t>
      </w:r>
      <w:r>
        <w:rPr>
          <w:color w:val="000000"/>
        </w:rPr>
        <w:lastRenderedPageBreak/>
        <w:t>воспитания с учетом тенденций общественного развития; определение и постановку текущих и перспективных задач воспитательной деятельности; научно обоснованное планирование патриотического воспитания; обучение кадров; мониторинг состояния и действенности воспитательной работы; своевременную корректировку системы воспитательных воздействий, научную организацию труда и обеспечение субъектов патриотического воспитания прогрессивными методами и технологиями воспитательной работы со всеми категориями детей и молодежи.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Механизм управления содержит нормативно-правовую и содержательную составляющую: нормативные правовые акты и документы, учебные программы; сложившиеся нормы и правила, существующие в обществе, коллективе, условия жизни и труда; личностные и коллективные стимулы - потребности и интересы; духовные ценности и некоторые другие.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В современных условиях для управления системой патриотического воспитания, реализации общей стратегии в этой сфере деятельности, объединения усилий МВН, общественных организаций и движений необходимо создание межведомственных структур. Их состав и полномочия определяются соответствующими правовыми актами.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Оценка результативности патриотического воспитания осуществляется на основе использования системы объективных критериев, которая включает целенаправленность воспитательного процесса и его системный характер; научную обоснованность методов и использование современных технологий воспитательного воздействия; широту охвата объектов воспитания. Основным критерием результативности является уровень патриотизма как одна из основных характеристик отдельной личности и граждан в целом, проявляющийся в мировоззрении, установках и ценностях, общественно значимом поведении и деятельности.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Конечным результатом функционирования системы патриотического воспитания должны стать духовный и культурный подъем, высокая духовность, гражданская позиция, патриотическое сознание.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Теоретические положения и практические рекомендации, изложенные в Концепции, являются основой для решения важнейших задач патриотического воспитания, повышения активности детей и молодежи к выполнению социально значимых функций в различных сферах.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Концепция ориентирована на переоценку ряда традиционных представлений в области патриотического воспитания и создание условий для инновационных тенденций в организации, формах и методах практической деятельности по формированию патриотического сознания детей и молодежи.</w:t>
      </w:r>
    </w:p>
    <w:p w:rsidR="00937404" w:rsidRDefault="00937404" w:rsidP="00937404">
      <w:pPr>
        <w:pStyle w:val="p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По мере поступательного развития МВН и практической реализации системы патриотического воспитания детей и молодежи отдельные положения Концепции могут уточняться и конкретизироваться.</w:t>
      </w:r>
    </w:p>
    <w:p w:rsidR="007B0130" w:rsidRDefault="00937404" w:rsidP="00937404">
      <w:pPr>
        <w:pStyle w:val="p3"/>
        <w:shd w:val="clear" w:color="auto" w:fill="FFFFFF"/>
        <w:ind w:firstLine="708"/>
        <w:jc w:val="both"/>
      </w:pPr>
      <w:r>
        <w:rPr>
          <w:color w:val="000000"/>
        </w:rPr>
        <w:t xml:space="preserve">Концепция призвана способствовать значительной активизации важнейшего для общества направления внутренней политики - воспитания детей и молодежи как сознательных и достойных восприемников отечественной истории, культуры, ценностей и традиций в единстве национально-самобытных и </w:t>
      </w:r>
      <w:proofErr w:type="spellStart"/>
      <w:r>
        <w:rPr>
          <w:color w:val="000000"/>
        </w:rPr>
        <w:t>общецивилизованных</w:t>
      </w:r>
      <w:proofErr w:type="spellEnd"/>
      <w:r>
        <w:rPr>
          <w:color w:val="000000"/>
        </w:rPr>
        <w:t xml:space="preserve"> начал, а также повышению социальной активности в этом процессе.</w:t>
      </w:r>
    </w:p>
    <w:sectPr w:rsidR="007B0130" w:rsidSect="00DE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404"/>
    <w:rsid w:val="007B0130"/>
    <w:rsid w:val="00937404"/>
    <w:rsid w:val="00D74767"/>
    <w:rsid w:val="00DE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3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3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37404"/>
  </w:style>
  <w:style w:type="paragraph" w:customStyle="1" w:styleId="p3">
    <w:name w:val="p3"/>
    <w:basedOn w:val="a"/>
    <w:rsid w:val="0093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06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71552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2972</Words>
  <Characters>16947</Characters>
  <Application>Microsoft Office Word</Application>
  <DocSecurity>0</DocSecurity>
  <Lines>141</Lines>
  <Paragraphs>39</Paragraphs>
  <ScaleCrop>false</ScaleCrop>
  <Company>RePack by SPecialiST</Company>
  <LinksUpToDate>false</LinksUpToDate>
  <CharactersWithSpaces>19880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</dc:creator>
  <cp:keywords/>
  <dc:description/>
  <cp:lastModifiedBy>пер</cp:lastModifiedBy>
  <cp:revision>2</cp:revision>
  <dcterms:created xsi:type="dcterms:W3CDTF">2016-09-11T11:30:00Z</dcterms:created>
  <dcterms:modified xsi:type="dcterms:W3CDTF">2016-09-11T11:30:00Z</dcterms:modified>
</cp:coreProperties>
</file>